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096" w:rsidRPr="00395096" w:rsidRDefault="00395096" w:rsidP="00395096">
      <w:pPr>
        <w:rPr>
          <w:rFonts w:cs="Arial"/>
          <w:color w:val="212121"/>
          <w:sz w:val="21"/>
          <w:szCs w:val="21"/>
          <w:lang w:val="fr-CH"/>
        </w:rPr>
      </w:pPr>
      <w:r>
        <w:rPr>
          <w:noProof/>
          <w:lang w:val="fr-CH" w:eastAsia="fr-CH"/>
        </w:rPr>
        <w:drawing>
          <wp:anchor distT="0" distB="0" distL="114300" distR="114300" simplePos="0" relativeHeight="251659264" behindDoc="1" locked="0" layoutInCell="1" allowOverlap="1">
            <wp:simplePos x="0" y="0"/>
            <wp:positionH relativeFrom="column">
              <wp:posOffset>4519930</wp:posOffset>
            </wp:positionH>
            <wp:positionV relativeFrom="paragraph">
              <wp:posOffset>5715</wp:posOffset>
            </wp:positionV>
            <wp:extent cx="1280795" cy="68770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795" cy="687705"/>
                    </a:xfrm>
                    <a:prstGeom prst="rect">
                      <a:avLst/>
                    </a:prstGeom>
                    <a:noFill/>
                  </pic:spPr>
                </pic:pic>
              </a:graphicData>
            </a:graphic>
            <wp14:sizeRelH relativeFrom="page">
              <wp14:pctWidth>0</wp14:pctWidth>
            </wp14:sizeRelH>
            <wp14:sizeRelV relativeFrom="page">
              <wp14:pctHeight>0</wp14:pctHeight>
            </wp14:sizeRelV>
          </wp:anchor>
        </w:drawing>
      </w:r>
      <w:r w:rsidRPr="00395096">
        <w:rPr>
          <w:rFonts w:cs="Arial"/>
          <w:color w:val="212121"/>
          <w:sz w:val="21"/>
          <w:szCs w:val="21"/>
          <w:lang w:val="fr-CH"/>
        </w:rPr>
        <w:t>Parlement jurassien</w:t>
      </w:r>
      <w:r w:rsidRPr="00395096">
        <w:rPr>
          <w:rFonts w:cs="Arial"/>
          <w:color w:val="212121"/>
          <w:sz w:val="21"/>
          <w:szCs w:val="21"/>
          <w:lang w:val="fr-CH"/>
        </w:rPr>
        <w:br/>
        <w:t>Groupe PS</w:t>
      </w:r>
    </w:p>
    <w:p w:rsidR="00395096" w:rsidRPr="00395096" w:rsidRDefault="00395096" w:rsidP="00395096">
      <w:pPr>
        <w:rPr>
          <w:rFonts w:cs="Arial"/>
          <w:color w:val="212121"/>
          <w:sz w:val="21"/>
          <w:szCs w:val="21"/>
          <w:lang w:val="fr-CH"/>
        </w:rPr>
      </w:pPr>
    </w:p>
    <w:p w:rsidR="00395096" w:rsidRPr="00395096" w:rsidRDefault="007C447C" w:rsidP="007C447C">
      <w:pPr>
        <w:tabs>
          <w:tab w:val="left" w:pos="6237"/>
        </w:tabs>
        <w:rPr>
          <w:rFonts w:cs="Arial"/>
          <w:color w:val="212121"/>
          <w:sz w:val="21"/>
          <w:szCs w:val="21"/>
          <w:lang w:val="fr-CH"/>
        </w:rPr>
      </w:pPr>
      <w:r>
        <w:rPr>
          <w:rFonts w:cs="Arial"/>
          <w:color w:val="212121"/>
          <w:sz w:val="21"/>
          <w:szCs w:val="21"/>
          <w:lang w:val="fr-CH"/>
        </w:rPr>
        <w:tab/>
      </w:r>
      <w:r w:rsidR="00395096" w:rsidRPr="00395096">
        <w:rPr>
          <w:rFonts w:cs="Arial"/>
          <w:color w:val="212121"/>
          <w:sz w:val="21"/>
          <w:szCs w:val="21"/>
          <w:lang w:val="fr-CH"/>
        </w:rPr>
        <w:t xml:space="preserve">Question écrite no : </w:t>
      </w:r>
    </w:p>
    <w:p w:rsidR="00B21C49" w:rsidRPr="00395096" w:rsidRDefault="001E3569" w:rsidP="00E32FF4">
      <w:pPr>
        <w:jc w:val="both"/>
        <w:rPr>
          <w:b/>
          <w:sz w:val="24"/>
          <w:szCs w:val="24"/>
          <w:lang w:val="fr-FR"/>
        </w:rPr>
      </w:pPr>
      <w:r>
        <w:rPr>
          <w:b/>
          <w:sz w:val="24"/>
          <w:szCs w:val="24"/>
          <w:lang w:val="fr-FR"/>
        </w:rPr>
        <w:t xml:space="preserve">Postes, Swisscom, </w:t>
      </w:r>
      <w:proofErr w:type="spellStart"/>
      <w:r>
        <w:rPr>
          <w:b/>
          <w:sz w:val="24"/>
          <w:szCs w:val="24"/>
          <w:lang w:val="fr-FR"/>
        </w:rPr>
        <w:t>Ruag</w:t>
      </w:r>
      <w:proofErr w:type="spellEnd"/>
      <w:r>
        <w:rPr>
          <w:b/>
          <w:sz w:val="24"/>
          <w:szCs w:val="24"/>
          <w:lang w:val="fr-FR"/>
        </w:rPr>
        <w:t xml:space="preserve"> et maintenant OFROU ?</w:t>
      </w:r>
    </w:p>
    <w:p w:rsidR="00B21C49" w:rsidRDefault="00B21C49" w:rsidP="00E32FF4">
      <w:pPr>
        <w:spacing w:after="0"/>
        <w:jc w:val="both"/>
        <w:rPr>
          <w:szCs w:val="24"/>
          <w:lang w:val="fr-FR"/>
        </w:rPr>
      </w:pPr>
    </w:p>
    <w:p w:rsidR="001E3569" w:rsidRPr="001E3569" w:rsidRDefault="001E3569" w:rsidP="001E3569">
      <w:pPr>
        <w:spacing w:after="0"/>
        <w:jc w:val="both"/>
        <w:rPr>
          <w:szCs w:val="24"/>
          <w:lang w:val="fr-FR"/>
        </w:rPr>
      </w:pPr>
      <w:r w:rsidRPr="001E3569">
        <w:rPr>
          <w:szCs w:val="24"/>
          <w:lang w:val="fr-FR"/>
        </w:rPr>
        <w:t>Lors de sa séance du 29 août 2018, le Conseil fédéral a poursuivi sa discussion approfondie sur les réformes structurelles qui pourraient être menées dans l’administration fédérale. Il entend améliorer l’exécution des tâches par des modifications organisationnelles et optimiser le contrôle des dépenses liées dans divers domaines</w:t>
      </w:r>
      <w:r w:rsidR="00D11A76">
        <w:rPr>
          <w:szCs w:val="24"/>
          <w:lang w:val="fr-FR"/>
        </w:rPr>
        <w:t>,</w:t>
      </w:r>
      <w:r w:rsidRPr="001E3569">
        <w:rPr>
          <w:szCs w:val="24"/>
          <w:lang w:val="fr-FR"/>
        </w:rPr>
        <w:t xml:space="preserve"> il a pour cela retenu 36 mesures pour atteindre ces objectifs. Une mesure particulière a retenu mon attention, il s’agit de la </w:t>
      </w:r>
      <w:r w:rsidRPr="001E3569">
        <w:rPr>
          <w:b/>
          <w:szCs w:val="24"/>
          <w:lang w:val="fr-FR"/>
        </w:rPr>
        <w:t>Mesure 35</w:t>
      </w:r>
      <w:r w:rsidR="00466D51">
        <w:rPr>
          <w:b/>
          <w:szCs w:val="24"/>
          <w:lang w:val="fr-FR"/>
        </w:rPr>
        <w:t xml:space="preserve"> : </w:t>
      </w:r>
      <w:r w:rsidRPr="001E3569">
        <w:rPr>
          <w:b/>
          <w:szCs w:val="24"/>
          <w:lang w:val="fr-FR"/>
        </w:rPr>
        <w:t>Examen de l’externalisation de la construction et de l’exploitation des routes nationales</w:t>
      </w:r>
      <w:r>
        <w:rPr>
          <w:szCs w:val="24"/>
          <w:lang w:val="fr-FR"/>
        </w:rPr>
        <w:t>.</w:t>
      </w:r>
    </w:p>
    <w:p w:rsidR="001E3569" w:rsidRPr="00466D51" w:rsidRDefault="001E405F" w:rsidP="001E3569">
      <w:pPr>
        <w:spacing w:after="0" w:line="240" w:lineRule="auto"/>
        <w:rPr>
          <w:i/>
          <w:szCs w:val="24"/>
          <w:lang w:val="fr-FR"/>
        </w:rPr>
      </w:pPr>
      <w:r>
        <w:rPr>
          <w:i/>
          <w:szCs w:val="24"/>
          <w:lang w:val="fr-FR"/>
        </w:rPr>
        <w:t xml:space="preserve">&lt;&lt; </w:t>
      </w:r>
      <w:r w:rsidR="001E3569" w:rsidRPr="00466D51">
        <w:rPr>
          <w:i/>
          <w:szCs w:val="24"/>
          <w:lang w:val="fr-FR"/>
        </w:rPr>
        <w:t>Le DETEC examinera la possibilité d’optimiser l’organisation actuelle de l’Office fédéral des routes (OFROU) afin de faire face aux défis à venir. Au premier plan figure l’externalisation des tâches opérationnelles du domaine des routes nationales au sein d’un établissement de droit public ou d’une société anonyme.</w:t>
      </w:r>
      <w:r>
        <w:rPr>
          <w:i/>
          <w:szCs w:val="24"/>
          <w:lang w:val="fr-FR"/>
        </w:rPr>
        <w:t xml:space="preserve"> &gt;&gt;</w:t>
      </w:r>
      <w:r w:rsidR="001E3569" w:rsidRPr="00466D51">
        <w:rPr>
          <w:i/>
          <w:szCs w:val="24"/>
          <w:lang w:val="fr-FR"/>
        </w:rPr>
        <w:t xml:space="preserve"> </w:t>
      </w:r>
    </w:p>
    <w:p w:rsidR="00D82885" w:rsidRPr="001E3569" w:rsidRDefault="00D82885" w:rsidP="00E85A85">
      <w:pPr>
        <w:spacing w:after="0"/>
        <w:jc w:val="both"/>
        <w:rPr>
          <w:szCs w:val="24"/>
          <w:lang w:val="fr-CH"/>
        </w:rPr>
      </w:pPr>
    </w:p>
    <w:p w:rsidR="00D11A76" w:rsidRDefault="001E405F" w:rsidP="00E85A85">
      <w:pPr>
        <w:spacing w:after="0"/>
        <w:jc w:val="both"/>
        <w:rPr>
          <w:szCs w:val="24"/>
          <w:lang w:val="fr-FR"/>
        </w:rPr>
      </w:pPr>
      <w:r>
        <w:rPr>
          <w:szCs w:val="24"/>
          <w:lang w:val="fr-FR"/>
        </w:rPr>
        <w:t xml:space="preserve">Petits rappels de quelques conséquences </w:t>
      </w:r>
      <w:r w:rsidR="00463FD7">
        <w:rPr>
          <w:szCs w:val="24"/>
          <w:lang w:val="fr-FR"/>
        </w:rPr>
        <w:t xml:space="preserve">de privatisations précédentes : </w:t>
      </w:r>
    </w:p>
    <w:p w:rsidR="001E3569" w:rsidRDefault="00D11A76" w:rsidP="00E85A85">
      <w:pPr>
        <w:spacing w:after="0"/>
        <w:jc w:val="both"/>
        <w:rPr>
          <w:szCs w:val="24"/>
          <w:lang w:val="fr-FR"/>
        </w:rPr>
      </w:pPr>
      <w:r>
        <w:rPr>
          <w:szCs w:val="24"/>
          <w:lang w:val="fr-FR"/>
        </w:rPr>
        <w:t>L</w:t>
      </w:r>
      <w:r w:rsidR="001E3569">
        <w:rPr>
          <w:szCs w:val="24"/>
          <w:lang w:val="fr-FR"/>
        </w:rPr>
        <w:t xml:space="preserve">a privatisation de la poste et les fermetures y relatives, les surfacturations de la filière </w:t>
      </w:r>
      <w:proofErr w:type="spellStart"/>
      <w:r w:rsidR="001E3569">
        <w:rPr>
          <w:szCs w:val="24"/>
          <w:lang w:val="fr-FR"/>
        </w:rPr>
        <w:t>Car</w:t>
      </w:r>
      <w:r w:rsidR="00463FD7">
        <w:rPr>
          <w:szCs w:val="24"/>
          <w:lang w:val="fr-FR"/>
        </w:rPr>
        <w:t>P</w:t>
      </w:r>
      <w:r w:rsidR="001E3569">
        <w:rPr>
          <w:szCs w:val="24"/>
          <w:lang w:val="fr-FR"/>
        </w:rPr>
        <w:t>ostal</w:t>
      </w:r>
      <w:proofErr w:type="spellEnd"/>
      <w:r w:rsidR="001E3569">
        <w:rPr>
          <w:szCs w:val="24"/>
          <w:lang w:val="fr-FR"/>
        </w:rPr>
        <w:t xml:space="preserve">, </w:t>
      </w:r>
      <w:r w:rsidR="00463FD7">
        <w:rPr>
          <w:szCs w:val="24"/>
          <w:lang w:val="fr-FR"/>
        </w:rPr>
        <w:t xml:space="preserve">les surfacturations chez </w:t>
      </w:r>
      <w:proofErr w:type="spellStart"/>
      <w:r w:rsidR="00463FD7">
        <w:rPr>
          <w:szCs w:val="24"/>
          <w:lang w:val="fr-FR"/>
        </w:rPr>
        <w:t>Ruag</w:t>
      </w:r>
      <w:proofErr w:type="spellEnd"/>
      <w:r w:rsidR="00463FD7">
        <w:rPr>
          <w:szCs w:val="24"/>
          <w:lang w:val="fr-FR"/>
        </w:rPr>
        <w:t xml:space="preserve"> voire des ventres d’armes illégales et maintenant les routes nationales ?</w:t>
      </w:r>
    </w:p>
    <w:p w:rsidR="001E3569" w:rsidRDefault="001E3569" w:rsidP="00E85A85">
      <w:pPr>
        <w:spacing w:after="0"/>
        <w:jc w:val="both"/>
        <w:rPr>
          <w:szCs w:val="24"/>
          <w:lang w:val="fr-FR"/>
        </w:rPr>
      </w:pPr>
    </w:p>
    <w:p w:rsidR="00D82885" w:rsidRDefault="00D82885" w:rsidP="00E85A85">
      <w:pPr>
        <w:spacing w:after="0"/>
        <w:jc w:val="both"/>
        <w:rPr>
          <w:szCs w:val="24"/>
          <w:lang w:val="fr-FR"/>
        </w:rPr>
      </w:pPr>
      <w:r>
        <w:rPr>
          <w:szCs w:val="24"/>
          <w:lang w:val="fr-FR"/>
        </w:rPr>
        <w:t xml:space="preserve">D’où mes questions : </w:t>
      </w:r>
    </w:p>
    <w:p w:rsidR="00525607" w:rsidRPr="00525607" w:rsidRDefault="00525607" w:rsidP="00525607">
      <w:pPr>
        <w:spacing w:after="0"/>
        <w:jc w:val="both"/>
        <w:rPr>
          <w:szCs w:val="24"/>
          <w:lang w:val="fr-FR"/>
        </w:rPr>
      </w:pPr>
    </w:p>
    <w:p w:rsidR="00D82885" w:rsidRDefault="00463FD7" w:rsidP="00D82885">
      <w:pPr>
        <w:pStyle w:val="Paragraphedeliste"/>
        <w:numPr>
          <w:ilvl w:val="0"/>
          <w:numId w:val="2"/>
        </w:numPr>
        <w:spacing w:after="0"/>
        <w:jc w:val="both"/>
        <w:rPr>
          <w:szCs w:val="24"/>
          <w:lang w:val="fr-FR"/>
        </w:rPr>
      </w:pPr>
      <w:r>
        <w:rPr>
          <w:szCs w:val="24"/>
          <w:lang w:val="fr-FR"/>
        </w:rPr>
        <w:t>Combien d’EPT travaillent pour les routes nationales dans le Jura ?</w:t>
      </w:r>
    </w:p>
    <w:p w:rsidR="00463FD7" w:rsidRDefault="00463FD7" w:rsidP="00463FD7">
      <w:pPr>
        <w:pStyle w:val="Paragraphedeliste"/>
        <w:numPr>
          <w:ilvl w:val="0"/>
          <w:numId w:val="2"/>
        </w:numPr>
        <w:spacing w:after="0"/>
        <w:jc w:val="both"/>
        <w:rPr>
          <w:szCs w:val="24"/>
          <w:lang w:val="fr-FR"/>
        </w:rPr>
      </w:pPr>
      <w:r>
        <w:rPr>
          <w:szCs w:val="24"/>
          <w:lang w:val="fr-FR"/>
        </w:rPr>
        <w:t>Quelles seraient les conséquences pour ces personnes si ces taches étaient transférées à une SA ?</w:t>
      </w:r>
    </w:p>
    <w:p w:rsidR="00463FD7" w:rsidRPr="00463FD7" w:rsidRDefault="00463FD7" w:rsidP="00463FD7">
      <w:pPr>
        <w:pStyle w:val="Paragraphedeliste"/>
        <w:numPr>
          <w:ilvl w:val="0"/>
          <w:numId w:val="2"/>
        </w:numPr>
        <w:spacing w:after="0"/>
        <w:jc w:val="both"/>
        <w:rPr>
          <w:szCs w:val="24"/>
          <w:lang w:val="fr-FR"/>
        </w:rPr>
      </w:pPr>
      <w:r>
        <w:rPr>
          <w:szCs w:val="24"/>
          <w:lang w:val="fr-FR"/>
        </w:rPr>
        <w:t>Des synergies</w:t>
      </w:r>
      <w:r w:rsidR="001E405F">
        <w:rPr>
          <w:szCs w:val="24"/>
          <w:lang w:val="fr-FR"/>
        </w:rPr>
        <w:t xml:space="preserve"> en canton et confédération </w:t>
      </w:r>
      <w:r>
        <w:rPr>
          <w:szCs w:val="24"/>
          <w:lang w:val="fr-FR"/>
        </w:rPr>
        <w:t>seraient-elle</w:t>
      </w:r>
      <w:r w:rsidR="00525607">
        <w:rPr>
          <w:szCs w:val="24"/>
          <w:lang w:val="fr-FR"/>
        </w:rPr>
        <w:t>s</w:t>
      </w:r>
      <w:r>
        <w:rPr>
          <w:szCs w:val="24"/>
          <w:lang w:val="fr-FR"/>
        </w:rPr>
        <w:t xml:space="preserve"> mise</w:t>
      </w:r>
      <w:r w:rsidR="00525607">
        <w:rPr>
          <w:szCs w:val="24"/>
          <w:lang w:val="fr-FR"/>
        </w:rPr>
        <w:t>s</w:t>
      </w:r>
      <w:r>
        <w:rPr>
          <w:szCs w:val="24"/>
          <w:lang w:val="fr-FR"/>
        </w:rPr>
        <w:t xml:space="preserve"> à mal en cas de transfert à une </w:t>
      </w:r>
      <w:r w:rsidR="00525607">
        <w:rPr>
          <w:szCs w:val="24"/>
          <w:lang w:val="fr-FR"/>
        </w:rPr>
        <w:t>SA ?</w:t>
      </w:r>
    </w:p>
    <w:p w:rsidR="00FC68DA" w:rsidRDefault="00463FD7" w:rsidP="00D82885">
      <w:pPr>
        <w:pStyle w:val="Paragraphedeliste"/>
        <w:numPr>
          <w:ilvl w:val="0"/>
          <w:numId w:val="2"/>
        </w:numPr>
        <w:spacing w:after="0"/>
        <w:jc w:val="both"/>
        <w:rPr>
          <w:szCs w:val="24"/>
          <w:lang w:val="fr-FR"/>
        </w:rPr>
      </w:pPr>
      <w:r>
        <w:rPr>
          <w:szCs w:val="24"/>
          <w:lang w:val="fr-FR"/>
        </w:rPr>
        <w:t>Quel</w:t>
      </w:r>
      <w:r w:rsidR="00525607">
        <w:rPr>
          <w:szCs w:val="24"/>
          <w:lang w:val="fr-FR"/>
        </w:rPr>
        <w:t>le</w:t>
      </w:r>
      <w:r>
        <w:rPr>
          <w:szCs w:val="24"/>
          <w:lang w:val="fr-FR"/>
        </w:rPr>
        <w:t xml:space="preserve"> est la position du GVT concernant la mesure 35 </w:t>
      </w:r>
      <w:r w:rsidR="00FC68DA">
        <w:rPr>
          <w:szCs w:val="24"/>
          <w:lang w:val="fr-FR"/>
        </w:rPr>
        <w:t xml:space="preserve">? </w:t>
      </w:r>
    </w:p>
    <w:p w:rsidR="00463FD7" w:rsidRDefault="00463FD7" w:rsidP="00D82885">
      <w:pPr>
        <w:pStyle w:val="Paragraphedeliste"/>
        <w:numPr>
          <w:ilvl w:val="0"/>
          <w:numId w:val="2"/>
        </w:numPr>
        <w:spacing w:after="0"/>
        <w:jc w:val="both"/>
        <w:rPr>
          <w:szCs w:val="24"/>
          <w:lang w:val="fr-FR"/>
        </w:rPr>
      </w:pPr>
      <w:r>
        <w:rPr>
          <w:szCs w:val="24"/>
          <w:lang w:val="fr-FR"/>
        </w:rPr>
        <w:t xml:space="preserve">Le GVT entend-il entreprendre des démarches </w:t>
      </w:r>
      <w:r w:rsidR="001E405F">
        <w:rPr>
          <w:szCs w:val="24"/>
          <w:lang w:val="fr-FR"/>
        </w:rPr>
        <w:t xml:space="preserve">à ce sujet </w:t>
      </w:r>
      <w:r>
        <w:rPr>
          <w:szCs w:val="24"/>
          <w:lang w:val="fr-FR"/>
        </w:rPr>
        <w:t>avec nos représentants à Berne et si oui, lesquelles ?</w:t>
      </w:r>
    </w:p>
    <w:p w:rsidR="00463FD7" w:rsidRPr="00463FD7" w:rsidRDefault="00463FD7" w:rsidP="00463FD7">
      <w:pPr>
        <w:spacing w:after="0"/>
        <w:ind w:left="360"/>
        <w:jc w:val="both"/>
        <w:rPr>
          <w:szCs w:val="24"/>
          <w:lang w:val="fr-FR"/>
        </w:rPr>
      </w:pPr>
    </w:p>
    <w:p w:rsidR="00FC68DA" w:rsidRPr="00FC68DA" w:rsidRDefault="00FC68DA" w:rsidP="00FC68DA">
      <w:pPr>
        <w:spacing w:after="0"/>
        <w:jc w:val="both"/>
        <w:rPr>
          <w:szCs w:val="24"/>
          <w:lang w:val="fr-FR"/>
        </w:rPr>
      </w:pPr>
    </w:p>
    <w:p w:rsidR="00D82885" w:rsidRPr="00FC68DA" w:rsidRDefault="00D82885" w:rsidP="00FC68DA">
      <w:pPr>
        <w:spacing w:after="0"/>
        <w:jc w:val="both"/>
        <w:rPr>
          <w:szCs w:val="24"/>
          <w:lang w:val="fr-FR"/>
        </w:rPr>
      </w:pPr>
    </w:p>
    <w:p w:rsidR="00D82885" w:rsidRDefault="00D82885" w:rsidP="00E85A85">
      <w:pPr>
        <w:spacing w:after="0"/>
        <w:jc w:val="both"/>
        <w:rPr>
          <w:szCs w:val="24"/>
          <w:lang w:val="fr-FR"/>
        </w:rPr>
      </w:pPr>
    </w:p>
    <w:p w:rsidR="00E85A85" w:rsidRDefault="00E85A85" w:rsidP="00E85A85">
      <w:pPr>
        <w:spacing w:after="0"/>
        <w:jc w:val="both"/>
        <w:rPr>
          <w:szCs w:val="24"/>
          <w:lang w:val="fr-FR"/>
        </w:rPr>
      </w:pPr>
      <w:r>
        <w:rPr>
          <w:szCs w:val="24"/>
          <w:lang w:val="fr-FR"/>
        </w:rPr>
        <w:t>Nous remercions le gouvernement pour ses réponses.</w:t>
      </w:r>
      <w:r>
        <w:rPr>
          <w:szCs w:val="24"/>
          <w:lang w:val="fr-FR"/>
        </w:rPr>
        <w:tab/>
      </w:r>
    </w:p>
    <w:p w:rsidR="00E85A85" w:rsidRDefault="00E85A85" w:rsidP="00E85A85">
      <w:pPr>
        <w:spacing w:after="0"/>
        <w:jc w:val="both"/>
        <w:rPr>
          <w:szCs w:val="24"/>
          <w:lang w:val="fr-FR"/>
        </w:rPr>
      </w:pPr>
    </w:p>
    <w:p w:rsidR="00FC68DA" w:rsidRDefault="00FC68DA" w:rsidP="00E85A85">
      <w:pPr>
        <w:spacing w:after="0"/>
        <w:jc w:val="both"/>
        <w:rPr>
          <w:szCs w:val="24"/>
          <w:lang w:val="fr-FR"/>
        </w:rPr>
      </w:pPr>
    </w:p>
    <w:p w:rsidR="00FC68DA" w:rsidRDefault="00FC68DA" w:rsidP="00E85A85">
      <w:pPr>
        <w:spacing w:after="0"/>
        <w:jc w:val="both"/>
        <w:rPr>
          <w:szCs w:val="24"/>
          <w:lang w:val="fr-FR"/>
        </w:rPr>
      </w:pPr>
    </w:p>
    <w:p w:rsidR="00E85A85" w:rsidRPr="00E32FF4" w:rsidRDefault="001E405F" w:rsidP="00E85A85">
      <w:pPr>
        <w:spacing w:after="0"/>
        <w:jc w:val="both"/>
        <w:rPr>
          <w:szCs w:val="24"/>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0.15pt;margin-top:6.8pt;width:129.45pt;height:79.6pt;z-index:-251655168;mso-position-horizontal-relative:text;mso-position-vertical-relative:text">
            <v:imagedata r:id="rId9" o:title="Scan"/>
          </v:shape>
        </w:pict>
      </w:r>
      <w:r w:rsidR="00E85A85">
        <w:rPr>
          <w:szCs w:val="24"/>
          <w:lang w:val="fr-FR"/>
        </w:rPr>
        <w:tab/>
      </w:r>
      <w:r w:rsidR="00E85A85">
        <w:rPr>
          <w:szCs w:val="24"/>
          <w:lang w:val="fr-FR"/>
        </w:rPr>
        <w:tab/>
      </w:r>
      <w:r w:rsidR="00E85A85">
        <w:rPr>
          <w:szCs w:val="24"/>
          <w:lang w:val="fr-FR"/>
        </w:rPr>
        <w:tab/>
      </w:r>
      <w:r w:rsidR="00E85A85">
        <w:rPr>
          <w:szCs w:val="24"/>
          <w:lang w:val="fr-FR"/>
        </w:rPr>
        <w:tab/>
      </w:r>
      <w:r w:rsidR="00E85A85">
        <w:rPr>
          <w:szCs w:val="24"/>
          <w:lang w:val="fr-FR"/>
        </w:rPr>
        <w:tab/>
      </w:r>
      <w:r w:rsidR="00E85A85">
        <w:rPr>
          <w:szCs w:val="24"/>
          <w:lang w:val="fr-FR"/>
        </w:rPr>
        <w:tab/>
      </w:r>
      <w:r w:rsidR="00E85A85">
        <w:rPr>
          <w:szCs w:val="24"/>
          <w:lang w:val="fr-FR"/>
        </w:rPr>
        <w:tab/>
      </w:r>
      <w:r w:rsidR="00E85A85">
        <w:rPr>
          <w:szCs w:val="24"/>
          <w:lang w:val="fr-FR"/>
        </w:rPr>
        <w:tab/>
      </w:r>
      <w:r w:rsidR="00E85A85">
        <w:rPr>
          <w:szCs w:val="24"/>
          <w:lang w:val="fr-FR"/>
        </w:rPr>
        <w:tab/>
        <w:t>Frein Jam</w:t>
      </w:r>
      <w:bookmarkStart w:id="0" w:name="_GoBack"/>
      <w:bookmarkEnd w:id="0"/>
      <w:r w:rsidR="00E85A85">
        <w:rPr>
          <w:szCs w:val="24"/>
          <w:lang w:val="fr-FR"/>
        </w:rPr>
        <w:t>es</w:t>
      </w:r>
    </w:p>
    <w:sectPr w:rsidR="00E85A85" w:rsidRPr="00E32FF4" w:rsidSect="007C447C">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637" w:rsidRDefault="00035637" w:rsidP="00B21C49">
      <w:pPr>
        <w:spacing w:after="0" w:line="240" w:lineRule="auto"/>
      </w:pPr>
      <w:r>
        <w:separator/>
      </w:r>
    </w:p>
  </w:endnote>
  <w:endnote w:type="continuationSeparator" w:id="0">
    <w:p w:rsidR="00035637" w:rsidRDefault="00035637" w:rsidP="00B2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637" w:rsidRDefault="00035637" w:rsidP="00B21C49">
      <w:pPr>
        <w:spacing w:after="0" w:line="240" w:lineRule="auto"/>
      </w:pPr>
      <w:r>
        <w:separator/>
      </w:r>
    </w:p>
  </w:footnote>
  <w:footnote w:type="continuationSeparator" w:id="0">
    <w:p w:rsidR="00035637" w:rsidRDefault="00035637" w:rsidP="00B21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46FB9"/>
    <w:multiLevelType w:val="hybridMultilevel"/>
    <w:tmpl w:val="BAC6F3BA"/>
    <w:lvl w:ilvl="0" w:tplc="95C04B8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78884C1D"/>
    <w:multiLevelType w:val="hybridMultilevel"/>
    <w:tmpl w:val="883864EA"/>
    <w:lvl w:ilvl="0" w:tplc="96A81C4A">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7F"/>
    <w:rsid w:val="0000418A"/>
    <w:rsid w:val="00035637"/>
    <w:rsid w:val="00163F07"/>
    <w:rsid w:val="001659E3"/>
    <w:rsid w:val="00171234"/>
    <w:rsid w:val="001E3569"/>
    <w:rsid w:val="001E405F"/>
    <w:rsid w:val="002202EC"/>
    <w:rsid w:val="003412EE"/>
    <w:rsid w:val="003933CA"/>
    <w:rsid w:val="00395096"/>
    <w:rsid w:val="003E5DFC"/>
    <w:rsid w:val="00442C42"/>
    <w:rsid w:val="00463FD7"/>
    <w:rsid w:val="00466D51"/>
    <w:rsid w:val="004E4560"/>
    <w:rsid w:val="005043F4"/>
    <w:rsid w:val="00525607"/>
    <w:rsid w:val="0057080B"/>
    <w:rsid w:val="005B6693"/>
    <w:rsid w:val="005D1922"/>
    <w:rsid w:val="006720D5"/>
    <w:rsid w:val="006D60AF"/>
    <w:rsid w:val="0071547E"/>
    <w:rsid w:val="00721CA7"/>
    <w:rsid w:val="00724437"/>
    <w:rsid w:val="0075131B"/>
    <w:rsid w:val="007526FE"/>
    <w:rsid w:val="00763B7E"/>
    <w:rsid w:val="007B2751"/>
    <w:rsid w:val="007C447C"/>
    <w:rsid w:val="007D7996"/>
    <w:rsid w:val="007E5734"/>
    <w:rsid w:val="0080422C"/>
    <w:rsid w:val="00884386"/>
    <w:rsid w:val="008B3FD7"/>
    <w:rsid w:val="00906378"/>
    <w:rsid w:val="009075F4"/>
    <w:rsid w:val="0095118F"/>
    <w:rsid w:val="0099620C"/>
    <w:rsid w:val="00A077A0"/>
    <w:rsid w:val="00A70EFA"/>
    <w:rsid w:val="00AA6CD2"/>
    <w:rsid w:val="00B06786"/>
    <w:rsid w:val="00B21C49"/>
    <w:rsid w:val="00B61D51"/>
    <w:rsid w:val="00BD4D90"/>
    <w:rsid w:val="00C07BDE"/>
    <w:rsid w:val="00C12E36"/>
    <w:rsid w:val="00C2453B"/>
    <w:rsid w:val="00CA4B51"/>
    <w:rsid w:val="00CB4F2C"/>
    <w:rsid w:val="00D11A76"/>
    <w:rsid w:val="00D21190"/>
    <w:rsid w:val="00D6427E"/>
    <w:rsid w:val="00D82885"/>
    <w:rsid w:val="00DA5DF9"/>
    <w:rsid w:val="00DD5059"/>
    <w:rsid w:val="00E32FF4"/>
    <w:rsid w:val="00E40F7F"/>
    <w:rsid w:val="00E85A85"/>
    <w:rsid w:val="00EA1048"/>
    <w:rsid w:val="00EA2803"/>
    <w:rsid w:val="00EA6F8D"/>
    <w:rsid w:val="00ED23D4"/>
    <w:rsid w:val="00F14BA8"/>
    <w:rsid w:val="00F210DB"/>
    <w:rsid w:val="00F31204"/>
    <w:rsid w:val="00F8403D"/>
    <w:rsid w:val="00FA2D36"/>
    <w:rsid w:val="00FB08CD"/>
    <w:rsid w:val="00FC68DA"/>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76DDB6-8ED3-304C-9FE5-F5C6A795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0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40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D4D90"/>
    <w:rPr>
      <w:color w:val="0563C1" w:themeColor="hyperlink"/>
      <w:u w:val="single"/>
    </w:rPr>
  </w:style>
  <w:style w:type="character" w:customStyle="1" w:styleId="Mentionnonrsolue1">
    <w:name w:val="Mention non résolue1"/>
    <w:basedOn w:val="Policepardfaut"/>
    <w:uiPriority w:val="99"/>
    <w:semiHidden/>
    <w:unhideWhenUsed/>
    <w:rsid w:val="00BD4D90"/>
    <w:rPr>
      <w:color w:val="808080"/>
      <w:shd w:val="clear" w:color="auto" w:fill="E6E6E6"/>
    </w:rPr>
  </w:style>
  <w:style w:type="paragraph" w:styleId="Notedebasdepage">
    <w:name w:val="footnote text"/>
    <w:basedOn w:val="Normal"/>
    <w:link w:val="NotedebasdepageCar"/>
    <w:uiPriority w:val="99"/>
    <w:semiHidden/>
    <w:unhideWhenUsed/>
    <w:rsid w:val="00B21C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1C49"/>
    <w:rPr>
      <w:sz w:val="20"/>
      <w:szCs w:val="20"/>
    </w:rPr>
  </w:style>
  <w:style w:type="character" w:styleId="Appelnotedebasdep">
    <w:name w:val="footnote reference"/>
    <w:basedOn w:val="Policepardfaut"/>
    <w:uiPriority w:val="99"/>
    <w:semiHidden/>
    <w:unhideWhenUsed/>
    <w:rsid w:val="00B21C49"/>
    <w:rPr>
      <w:vertAlign w:val="superscript"/>
    </w:rPr>
  </w:style>
  <w:style w:type="character" w:styleId="Marquedecommentaire">
    <w:name w:val="annotation reference"/>
    <w:basedOn w:val="Policepardfaut"/>
    <w:uiPriority w:val="99"/>
    <w:semiHidden/>
    <w:unhideWhenUsed/>
    <w:rsid w:val="003E5DFC"/>
    <w:rPr>
      <w:sz w:val="16"/>
      <w:szCs w:val="16"/>
    </w:rPr>
  </w:style>
  <w:style w:type="paragraph" w:styleId="Commentaire">
    <w:name w:val="annotation text"/>
    <w:basedOn w:val="Normal"/>
    <w:link w:val="CommentaireCar"/>
    <w:uiPriority w:val="99"/>
    <w:semiHidden/>
    <w:unhideWhenUsed/>
    <w:rsid w:val="003E5DFC"/>
    <w:pPr>
      <w:spacing w:line="240" w:lineRule="auto"/>
    </w:pPr>
    <w:rPr>
      <w:sz w:val="20"/>
      <w:szCs w:val="20"/>
    </w:rPr>
  </w:style>
  <w:style w:type="character" w:customStyle="1" w:styleId="CommentaireCar">
    <w:name w:val="Commentaire Car"/>
    <w:basedOn w:val="Policepardfaut"/>
    <w:link w:val="Commentaire"/>
    <w:uiPriority w:val="99"/>
    <w:semiHidden/>
    <w:rsid w:val="003E5DFC"/>
    <w:rPr>
      <w:sz w:val="20"/>
      <w:szCs w:val="20"/>
    </w:rPr>
  </w:style>
  <w:style w:type="paragraph" w:styleId="Objetducommentaire">
    <w:name w:val="annotation subject"/>
    <w:basedOn w:val="Commentaire"/>
    <w:next w:val="Commentaire"/>
    <w:link w:val="ObjetducommentaireCar"/>
    <w:uiPriority w:val="99"/>
    <w:semiHidden/>
    <w:unhideWhenUsed/>
    <w:rsid w:val="003E5DFC"/>
    <w:rPr>
      <w:b/>
      <w:bCs/>
    </w:rPr>
  </w:style>
  <w:style w:type="character" w:customStyle="1" w:styleId="ObjetducommentaireCar">
    <w:name w:val="Objet du commentaire Car"/>
    <w:basedOn w:val="CommentaireCar"/>
    <w:link w:val="Objetducommentaire"/>
    <w:uiPriority w:val="99"/>
    <w:semiHidden/>
    <w:rsid w:val="003E5DFC"/>
    <w:rPr>
      <w:b/>
      <w:bCs/>
      <w:sz w:val="20"/>
      <w:szCs w:val="20"/>
    </w:rPr>
  </w:style>
  <w:style w:type="paragraph" w:styleId="Textedebulles">
    <w:name w:val="Balloon Text"/>
    <w:basedOn w:val="Normal"/>
    <w:link w:val="TextedebullesCar"/>
    <w:uiPriority w:val="99"/>
    <w:semiHidden/>
    <w:unhideWhenUsed/>
    <w:rsid w:val="003E5D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5DFC"/>
    <w:rPr>
      <w:rFonts w:ascii="Segoe UI" w:hAnsi="Segoe UI" w:cs="Segoe UI"/>
      <w:sz w:val="18"/>
      <w:szCs w:val="18"/>
    </w:rPr>
  </w:style>
  <w:style w:type="character" w:styleId="Lienhypertextesuivivisit">
    <w:name w:val="FollowedHyperlink"/>
    <w:basedOn w:val="Policepardfaut"/>
    <w:uiPriority w:val="99"/>
    <w:semiHidden/>
    <w:unhideWhenUsed/>
    <w:rsid w:val="007C447C"/>
    <w:rPr>
      <w:color w:val="954F72" w:themeColor="followedHyperlink"/>
      <w:u w:val="single"/>
    </w:rPr>
  </w:style>
  <w:style w:type="paragraph" w:styleId="Paragraphedeliste">
    <w:name w:val="List Paragraph"/>
    <w:basedOn w:val="Normal"/>
    <w:uiPriority w:val="34"/>
    <w:qFormat/>
    <w:rsid w:val="007C447C"/>
    <w:pPr>
      <w:ind w:left="720"/>
      <w:contextualSpacing/>
    </w:pPr>
  </w:style>
  <w:style w:type="paragraph" w:styleId="En-tte">
    <w:name w:val="header"/>
    <w:basedOn w:val="Normal"/>
    <w:link w:val="En-tteCar"/>
    <w:uiPriority w:val="99"/>
    <w:unhideWhenUsed/>
    <w:rsid w:val="007C447C"/>
    <w:pPr>
      <w:tabs>
        <w:tab w:val="center" w:pos="4536"/>
        <w:tab w:val="right" w:pos="9072"/>
      </w:tabs>
      <w:spacing w:after="0" w:line="240" w:lineRule="auto"/>
    </w:pPr>
  </w:style>
  <w:style w:type="character" w:customStyle="1" w:styleId="En-tteCar">
    <w:name w:val="En-tête Car"/>
    <w:basedOn w:val="Policepardfaut"/>
    <w:link w:val="En-tte"/>
    <w:uiPriority w:val="99"/>
    <w:rsid w:val="007C447C"/>
  </w:style>
  <w:style w:type="paragraph" w:styleId="Pieddepage">
    <w:name w:val="footer"/>
    <w:basedOn w:val="Normal"/>
    <w:link w:val="PieddepageCar"/>
    <w:uiPriority w:val="99"/>
    <w:unhideWhenUsed/>
    <w:rsid w:val="007C44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47C"/>
  </w:style>
  <w:style w:type="character" w:customStyle="1" w:styleId="highlight">
    <w:name w:val="highlight"/>
    <w:basedOn w:val="Policepardfaut"/>
    <w:rsid w:val="001E3569"/>
  </w:style>
  <w:style w:type="character" w:styleId="lev">
    <w:name w:val="Strong"/>
    <w:basedOn w:val="Policepardfaut"/>
    <w:uiPriority w:val="22"/>
    <w:qFormat/>
    <w:rsid w:val="001E3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2910">
      <w:bodyDiv w:val="1"/>
      <w:marLeft w:val="0"/>
      <w:marRight w:val="0"/>
      <w:marTop w:val="0"/>
      <w:marBottom w:val="0"/>
      <w:divBdr>
        <w:top w:val="none" w:sz="0" w:space="0" w:color="auto"/>
        <w:left w:val="none" w:sz="0" w:space="0" w:color="auto"/>
        <w:bottom w:val="none" w:sz="0" w:space="0" w:color="auto"/>
        <w:right w:val="none" w:sz="0" w:space="0" w:color="auto"/>
      </w:divBdr>
    </w:div>
    <w:div w:id="1010333853">
      <w:bodyDiv w:val="1"/>
      <w:marLeft w:val="0"/>
      <w:marRight w:val="0"/>
      <w:marTop w:val="0"/>
      <w:marBottom w:val="0"/>
      <w:divBdr>
        <w:top w:val="none" w:sz="0" w:space="0" w:color="auto"/>
        <w:left w:val="none" w:sz="0" w:space="0" w:color="auto"/>
        <w:bottom w:val="none" w:sz="0" w:space="0" w:color="auto"/>
        <w:right w:val="none" w:sz="0" w:space="0" w:color="auto"/>
      </w:divBdr>
      <w:divsChild>
        <w:div w:id="955721592">
          <w:marLeft w:val="0"/>
          <w:marRight w:val="0"/>
          <w:marTop w:val="0"/>
          <w:marBottom w:val="0"/>
          <w:divBdr>
            <w:top w:val="none" w:sz="0" w:space="0" w:color="auto"/>
            <w:left w:val="none" w:sz="0" w:space="0" w:color="auto"/>
            <w:bottom w:val="none" w:sz="0" w:space="0" w:color="auto"/>
            <w:right w:val="none" w:sz="0" w:space="0" w:color="auto"/>
          </w:divBdr>
        </w:div>
        <w:div w:id="694384764">
          <w:marLeft w:val="0"/>
          <w:marRight w:val="0"/>
          <w:marTop w:val="0"/>
          <w:marBottom w:val="0"/>
          <w:divBdr>
            <w:top w:val="none" w:sz="0" w:space="0" w:color="auto"/>
            <w:left w:val="none" w:sz="0" w:space="0" w:color="auto"/>
            <w:bottom w:val="none" w:sz="0" w:space="0" w:color="auto"/>
            <w:right w:val="none" w:sz="0" w:space="0" w:color="auto"/>
          </w:divBdr>
        </w:div>
        <w:div w:id="1285500999">
          <w:marLeft w:val="0"/>
          <w:marRight w:val="0"/>
          <w:marTop w:val="0"/>
          <w:marBottom w:val="0"/>
          <w:divBdr>
            <w:top w:val="none" w:sz="0" w:space="0" w:color="auto"/>
            <w:left w:val="none" w:sz="0" w:space="0" w:color="auto"/>
            <w:bottom w:val="none" w:sz="0" w:space="0" w:color="auto"/>
            <w:right w:val="none" w:sz="0" w:space="0" w:color="auto"/>
          </w:divBdr>
        </w:div>
        <w:div w:id="528299899">
          <w:marLeft w:val="0"/>
          <w:marRight w:val="0"/>
          <w:marTop w:val="0"/>
          <w:marBottom w:val="0"/>
          <w:divBdr>
            <w:top w:val="none" w:sz="0" w:space="0" w:color="auto"/>
            <w:left w:val="none" w:sz="0" w:space="0" w:color="auto"/>
            <w:bottom w:val="none" w:sz="0" w:space="0" w:color="auto"/>
            <w:right w:val="none" w:sz="0" w:space="0" w:color="auto"/>
          </w:divBdr>
        </w:div>
        <w:div w:id="256259645">
          <w:marLeft w:val="0"/>
          <w:marRight w:val="0"/>
          <w:marTop w:val="0"/>
          <w:marBottom w:val="0"/>
          <w:divBdr>
            <w:top w:val="none" w:sz="0" w:space="0" w:color="auto"/>
            <w:left w:val="none" w:sz="0" w:space="0" w:color="auto"/>
            <w:bottom w:val="none" w:sz="0" w:space="0" w:color="auto"/>
            <w:right w:val="none" w:sz="0" w:space="0" w:color="auto"/>
          </w:divBdr>
        </w:div>
        <w:div w:id="1453594949">
          <w:marLeft w:val="0"/>
          <w:marRight w:val="0"/>
          <w:marTop w:val="0"/>
          <w:marBottom w:val="0"/>
          <w:divBdr>
            <w:top w:val="none" w:sz="0" w:space="0" w:color="auto"/>
            <w:left w:val="none" w:sz="0" w:space="0" w:color="auto"/>
            <w:bottom w:val="none" w:sz="0" w:space="0" w:color="auto"/>
            <w:right w:val="none" w:sz="0" w:space="0" w:color="auto"/>
          </w:divBdr>
        </w:div>
        <w:div w:id="1850833326">
          <w:marLeft w:val="0"/>
          <w:marRight w:val="0"/>
          <w:marTop w:val="0"/>
          <w:marBottom w:val="0"/>
          <w:divBdr>
            <w:top w:val="none" w:sz="0" w:space="0" w:color="auto"/>
            <w:left w:val="none" w:sz="0" w:space="0" w:color="auto"/>
            <w:bottom w:val="none" w:sz="0" w:space="0" w:color="auto"/>
            <w:right w:val="none" w:sz="0" w:space="0" w:color="auto"/>
          </w:divBdr>
        </w:div>
        <w:div w:id="732240503">
          <w:marLeft w:val="0"/>
          <w:marRight w:val="0"/>
          <w:marTop w:val="0"/>
          <w:marBottom w:val="0"/>
          <w:divBdr>
            <w:top w:val="none" w:sz="0" w:space="0" w:color="auto"/>
            <w:left w:val="none" w:sz="0" w:space="0" w:color="auto"/>
            <w:bottom w:val="none" w:sz="0" w:space="0" w:color="auto"/>
            <w:right w:val="none" w:sz="0" w:space="0" w:color="auto"/>
          </w:divBdr>
        </w:div>
        <w:div w:id="1582133248">
          <w:marLeft w:val="0"/>
          <w:marRight w:val="0"/>
          <w:marTop w:val="0"/>
          <w:marBottom w:val="0"/>
          <w:divBdr>
            <w:top w:val="none" w:sz="0" w:space="0" w:color="auto"/>
            <w:left w:val="none" w:sz="0" w:space="0" w:color="auto"/>
            <w:bottom w:val="none" w:sz="0" w:space="0" w:color="auto"/>
            <w:right w:val="none" w:sz="0" w:space="0" w:color="auto"/>
          </w:divBdr>
        </w:div>
        <w:div w:id="1814786793">
          <w:marLeft w:val="0"/>
          <w:marRight w:val="0"/>
          <w:marTop w:val="0"/>
          <w:marBottom w:val="0"/>
          <w:divBdr>
            <w:top w:val="none" w:sz="0" w:space="0" w:color="auto"/>
            <w:left w:val="none" w:sz="0" w:space="0" w:color="auto"/>
            <w:bottom w:val="none" w:sz="0" w:space="0" w:color="auto"/>
            <w:right w:val="none" w:sz="0" w:space="0" w:color="auto"/>
          </w:divBdr>
        </w:div>
        <w:div w:id="112094025">
          <w:marLeft w:val="0"/>
          <w:marRight w:val="0"/>
          <w:marTop w:val="0"/>
          <w:marBottom w:val="0"/>
          <w:divBdr>
            <w:top w:val="none" w:sz="0" w:space="0" w:color="auto"/>
            <w:left w:val="none" w:sz="0" w:space="0" w:color="auto"/>
            <w:bottom w:val="none" w:sz="0" w:space="0" w:color="auto"/>
            <w:right w:val="none" w:sz="0" w:space="0" w:color="auto"/>
          </w:divBdr>
        </w:div>
        <w:div w:id="78598809">
          <w:marLeft w:val="0"/>
          <w:marRight w:val="0"/>
          <w:marTop w:val="0"/>
          <w:marBottom w:val="0"/>
          <w:divBdr>
            <w:top w:val="none" w:sz="0" w:space="0" w:color="auto"/>
            <w:left w:val="none" w:sz="0" w:space="0" w:color="auto"/>
            <w:bottom w:val="none" w:sz="0" w:space="0" w:color="auto"/>
            <w:right w:val="none" w:sz="0" w:space="0" w:color="auto"/>
          </w:divBdr>
        </w:div>
        <w:div w:id="1715160112">
          <w:marLeft w:val="0"/>
          <w:marRight w:val="0"/>
          <w:marTop w:val="0"/>
          <w:marBottom w:val="0"/>
          <w:divBdr>
            <w:top w:val="none" w:sz="0" w:space="0" w:color="auto"/>
            <w:left w:val="none" w:sz="0" w:space="0" w:color="auto"/>
            <w:bottom w:val="none" w:sz="0" w:space="0" w:color="auto"/>
            <w:right w:val="none" w:sz="0" w:space="0" w:color="auto"/>
          </w:divBdr>
        </w:div>
        <w:div w:id="248463494">
          <w:marLeft w:val="0"/>
          <w:marRight w:val="0"/>
          <w:marTop w:val="0"/>
          <w:marBottom w:val="0"/>
          <w:divBdr>
            <w:top w:val="none" w:sz="0" w:space="0" w:color="auto"/>
            <w:left w:val="none" w:sz="0" w:space="0" w:color="auto"/>
            <w:bottom w:val="none" w:sz="0" w:space="0" w:color="auto"/>
            <w:right w:val="none" w:sz="0" w:space="0" w:color="auto"/>
          </w:divBdr>
        </w:div>
        <w:div w:id="1569995404">
          <w:marLeft w:val="0"/>
          <w:marRight w:val="0"/>
          <w:marTop w:val="0"/>
          <w:marBottom w:val="0"/>
          <w:divBdr>
            <w:top w:val="none" w:sz="0" w:space="0" w:color="auto"/>
            <w:left w:val="none" w:sz="0" w:space="0" w:color="auto"/>
            <w:bottom w:val="none" w:sz="0" w:space="0" w:color="auto"/>
            <w:right w:val="none" w:sz="0" w:space="0" w:color="auto"/>
          </w:divBdr>
        </w:div>
        <w:div w:id="737484837">
          <w:marLeft w:val="0"/>
          <w:marRight w:val="0"/>
          <w:marTop w:val="0"/>
          <w:marBottom w:val="0"/>
          <w:divBdr>
            <w:top w:val="none" w:sz="0" w:space="0" w:color="auto"/>
            <w:left w:val="none" w:sz="0" w:space="0" w:color="auto"/>
            <w:bottom w:val="none" w:sz="0" w:space="0" w:color="auto"/>
            <w:right w:val="none" w:sz="0" w:space="0" w:color="auto"/>
          </w:divBdr>
        </w:div>
        <w:div w:id="1014109948">
          <w:marLeft w:val="0"/>
          <w:marRight w:val="0"/>
          <w:marTop w:val="0"/>
          <w:marBottom w:val="0"/>
          <w:divBdr>
            <w:top w:val="none" w:sz="0" w:space="0" w:color="auto"/>
            <w:left w:val="none" w:sz="0" w:space="0" w:color="auto"/>
            <w:bottom w:val="none" w:sz="0" w:space="0" w:color="auto"/>
            <w:right w:val="none" w:sz="0" w:space="0" w:color="auto"/>
          </w:divBdr>
        </w:div>
        <w:div w:id="1427773411">
          <w:marLeft w:val="0"/>
          <w:marRight w:val="0"/>
          <w:marTop w:val="0"/>
          <w:marBottom w:val="0"/>
          <w:divBdr>
            <w:top w:val="none" w:sz="0" w:space="0" w:color="auto"/>
            <w:left w:val="none" w:sz="0" w:space="0" w:color="auto"/>
            <w:bottom w:val="none" w:sz="0" w:space="0" w:color="auto"/>
            <w:right w:val="none" w:sz="0" w:space="0" w:color="auto"/>
          </w:divBdr>
        </w:div>
        <w:div w:id="1557202594">
          <w:marLeft w:val="0"/>
          <w:marRight w:val="0"/>
          <w:marTop w:val="0"/>
          <w:marBottom w:val="0"/>
          <w:divBdr>
            <w:top w:val="none" w:sz="0" w:space="0" w:color="auto"/>
            <w:left w:val="none" w:sz="0" w:space="0" w:color="auto"/>
            <w:bottom w:val="none" w:sz="0" w:space="0" w:color="auto"/>
            <w:right w:val="none" w:sz="0" w:space="0" w:color="auto"/>
          </w:divBdr>
        </w:div>
        <w:div w:id="219220168">
          <w:marLeft w:val="0"/>
          <w:marRight w:val="0"/>
          <w:marTop w:val="0"/>
          <w:marBottom w:val="0"/>
          <w:divBdr>
            <w:top w:val="none" w:sz="0" w:space="0" w:color="auto"/>
            <w:left w:val="none" w:sz="0" w:space="0" w:color="auto"/>
            <w:bottom w:val="none" w:sz="0" w:space="0" w:color="auto"/>
            <w:right w:val="none" w:sz="0" w:space="0" w:color="auto"/>
          </w:divBdr>
        </w:div>
        <w:div w:id="1583681482">
          <w:marLeft w:val="0"/>
          <w:marRight w:val="0"/>
          <w:marTop w:val="0"/>
          <w:marBottom w:val="0"/>
          <w:divBdr>
            <w:top w:val="none" w:sz="0" w:space="0" w:color="auto"/>
            <w:left w:val="none" w:sz="0" w:space="0" w:color="auto"/>
            <w:bottom w:val="none" w:sz="0" w:space="0" w:color="auto"/>
            <w:right w:val="none" w:sz="0" w:space="0" w:color="auto"/>
          </w:divBdr>
        </w:div>
        <w:div w:id="1158424048">
          <w:marLeft w:val="0"/>
          <w:marRight w:val="0"/>
          <w:marTop w:val="0"/>
          <w:marBottom w:val="0"/>
          <w:divBdr>
            <w:top w:val="none" w:sz="0" w:space="0" w:color="auto"/>
            <w:left w:val="none" w:sz="0" w:space="0" w:color="auto"/>
            <w:bottom w:val="none" w:sz="0" w:space="0" w:color="auto"/>
            <w:right w:val="none" w:sz="0" w:space="0" w:color="auto"/>
          </w:divBdr>
        </w:div>
        <w:div w:id="234706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C7CC-3567-4B86-966B-E491350F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278</Words>
  <Characters>1529</Characters>
  <Application>Microsoft Office Word</Application>
  <DocSecurity>0</DocSecurity>
  <Lines>12</Lines>
  <Paragraphs>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1804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Wasserfallen</dc:creator>
  <cp:keywords/>
  <dc:description/>
  <cp:lastModifiedBy>Comité jurassien noniadh</cp:lastModifiedBy>
  <cp:revision>18</cp:revision>
  <cp:lastPrinted>2018-03-19T15:09:00Z</cp:lastPrinted>
  <dcterms:created xsi:type="dcterms:W3CDTF">2018-03-06T11:58:00Z</dcterms:created>
  <dcterms:modified xsi:type="dcterms:W3CDTF">2019-01-29T18:00:00Z</dcterms:modified>
  <cp:category/>
</cp:coreProperties>
</file>